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E02C8" w14:textId="77777777" w:rsidR="00AA1839" w:rsidRDefault="000B7C96">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434DAA2B" w14:textId="77777777" w:rsidR="00AA1839" w:rsidRDefault="000B7C96">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15860299" w14:textId="77777777" w:rsidR="00AA1839" w:rsidRDefault="000B7C96">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01/11/2000</w:t>
      </w:r>
    </w:p>
    <w:p w14:paraId="511E6C4A" w14:textId="77777777" w:rsidR="00AA1839" w:rsidRPr="000B7C96" w:rsidRDefault="000B7C96" w:rsidP="000B7C96">
      <w:pPr>
        <w:spacing w:after="0" w:line="288" w:lineRule="auto"/>
        <w:jc w:val="center"/>
        <w:rPr>
          <w:rFonts w:ascii="Times New Roman" w:eastAsia="Times New Roman" w:hAnsi="Times New Roman" w:cs="Times New Roman"/>
          <w:i/>
          <w:color w:val="000000"/>
          <w:sz w:val="28"/>
          <w:szCs w:val="28"/>
        </w:rPr>
      </w:pPr>
      <w:r w:rsidRPr="000B7C96">
        <w:rPr>
          <w:rFonts w:ascii="Times New Roman" w:eastAsia="Times New Roman" w:hAnsi="Times New Roman" w:cs="Times New Roman"/>
          <w:i/>
          <w:color w:val="000000"/>
          <w:sz w:val="28"/>
          <w:szCs w:val="28"/>
        </w:rPr>
        <w:t>Giảng tại: Tịnh tông Học hội Singapore</w:t>
      </w:r>
    </w:p>
    <w:p w14:paraId="22871A8B" w14:textId="77777777" w:rsidR="000B7C96" w:rsidRPr="000B7C96" w:rsidRDefault="000B7C96" w:rsidP="000B7C96">
      <w:pPr>
        <w:spacing w:after="0" w:line="288" w:lineRule="auto"/>
        <w:jc w:val="center"/>
        <w:rPr>
          <w:rFonts w:ascii="Times New Roman" w:eastAsia="Times New Roman" w:hAnsi="Times New Roman" w:cs="Times New Roman"/>
          <w:i/>
          <w:color w:val="000000"/>
          <w:sz w:val="28"/>
          <w:szCs w:val="28"/>
        </w:rPr>
      </w:pPr>
      <w:r w:rsidRPr="000B7C96">
        <w:rPr>
          <w:rFonts w:ascii="Times New Roman" w:eastAsia="Times New Roman" w:hAnsi="Times New Roman" w:cs="Times New Roman"/>
          <w:i/>
          <w:color w:val="000000"/>
          <w:sz w:val="28"/>
          <w:szCs w:val="28"/>
        </w:rPr>
        <w:t>Việt dịch: Ban biên dịch Pháp Âm Tuyên Lưu</w:t>
      </w:r>
    </w:p>
    <w:p w14:paraId="172D4261" w14:textId="234B8056" w:rsidR="00AA1839" w:rsidRDefault="000B7C96">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100</w:t>
      </w:r>
    </w:p>
    <w:p w14:paraId="3E584181" w14:textId="77777777" w:rsidR="00AA1839" w:rsidRDefault="00AA1839">
      <w:pPr>
        <w:spacing w:after="0" w:line="288" w:lineRule="auto"/>
        <w:jc w:val="both"/>
        <w:rPr>
          <w:rFonts w:ascii="Times New Roman" w:eastAsia="Times New Roman" w:hAnsi="Times New Roman" w:cs="Times New Roman"/>
          <w:b/>
          <w:color w:val="000000"/>
          <w:sz w:val="28"/>
          <w:szCs w:val="28"/>
        </w:rPr>
      </w:pPr>
    </w:p>
    <w:p w14:paraId="075CF916" w14:textId="77777777" w:rsidR="005171B2" w:rsidRDefault="000B7C96">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Chư vị đồng học, chào mọi người! Mời mở</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kinh Thập Thiện Nghiệp Đạo, trang thứ mười sáu, hàng thứ nhất:</w:t>
      </w:r>
    </w:p>
    <w:p w14:paraId="0537D344" w14:textId="77777777" w:rsidR="005171B2" w:rsidRDefault="000B7C96">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sz w:val="28"/>
          <w:szCs w:val="28"/>
        </w:rPr>
      </w:pPr>
      <w:r>
        <w:rPr>
          <w:rFonts w:ascii="Times New Roman" w:eastAsia="Book Antiqua" w:hAnsi="Times New Roman" w:cs="Times New Roman"/>
          <w:b/>
          <w:sz w:val="28"/>
          <w:szCs w:val="28"/>
        </w:rPr>
        <w:t>Niệm xứ trang nghiêm nên khéo tu tập quán tứ niệm xứ.</w:t>
      </w:r>
    </w:p>
    <w:p w14:paraId="1539F0FD" w14:textId="77777777" w:rsidR="005171B2" w:rsidRDefault="000B7C96">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Đây là đoạn thứ nhất trong ba mươi bảy phẩm trợ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Phẩm trợ đạo tổng cộng có bảy khoa,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ngày nay chúng ta gọi là bảy giai đoạn: </w:t>
      </w:r>
      <w:r>
        <w:rPr>
          <w:rFonts w:ascii="Times New Roman" w:eastAsia="Book Antiqua" w:hAnsi="Times New Roman" w:cs="Times New Roman"/>
          <w:i/>
          <w:sz w:val="28"/>
          <w:szCs w:val="28"/>
        </w:rPr>
        <w:t>tứ niệm xứ, tứ chánh cần,</w:t>
      </w:r>
      <w:r>
        <w:rPr>
          <w:rFonts w:ascii="Times New Roman" w:eastAsia="Cambria" w:hAnsi="Times New Roman" w:cs="Times New Roman"/>
          <w:i/>
          <w:sz w:val="28"/>
          <w:szCs w:val="28"/>
        </w:rPr>
        <w:t xml:space="preserve"> </w:t>
      </w:r>
      <w:r>
        <w:rPr>
          <w:rFonts w:ascii="Times New Roman" w:eastAsia="Book Antiqua" w:hAnsi="Times New Roman" w:cs="Times New Roman"/>
          <w:i/>
          <w:sz w:val="28"/>
          <w:szCs w:val="28"/>
        </w:rPr>
        <w:t>tứ thần túc,</w:t>
      </w:r>
      <w:r>
        <w:rPr>
          <w:rFonts w:ascii="Times New Roman" w:eastAsia="Cambria" w:hAnsi="Times New Roman" w:cs="Times New Roman"/>
          <w:i/>
          <w:sz w:val="28"/>
          <w:szCs w:val="28"/>
        </w:rPr>
        <w:t xml:space="preserve"> </w:t>
      </w:r>
      <w:r>
        <w:rPr>
          <w:rFonts w:ascii="Times New Roman" w:eastAsia="Book Antiqua" w:hAnsi="Times New Roman" w:cs="Times New Roman"/>
          <w:i/>
          <w:sz w:val="28"/>
          <w:szCs w:val="28"/>
        </w:rPr>
        <w:t>ngũ căn, ngũ lực, thất giác chi, bát chánh đạo</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Bảy giai đoạn này là Phật pháp hoàn chỉnh,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có thể nói rằng bất luận là Đại thừa, Tiểu thừa,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Hiển giáo, Mật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 chung đều không ngoài bảy loại này, thuật ngữ của kinh Phật gọi là bảy khoa,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khoa là khoa mục,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bảy khoa mục này đều bao gồm hết cả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Nội dung trong mỗi khoa mục đều là sâu rộng không bờ mé,</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chúng ta không thể xem nó là Tiểu thừa.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Đại sư Thiên Thai dùng bốn giáo Tạng - Thông - Biệt - Viên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để nói rõ với chúng ta, trong mỗi một khoa đều có Tạng - Thông - Biệt - Viên; từ đó cho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 bao gồm hết cả.</w:t>
      </w:r>
    </w:p>
    <w:p w14:paraId="02688A66" w14:textId="77777777" w:rsidR="005171B2" w:rsidRDefault="000B7C96">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Khoa thứ nhất chính là tứ niệm xứ, trước đây tôi giảng những kinh văn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cách nói hơi có một chút không giống với người xưa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để cho dễ hiểu. Tứ niệm xứ này, chúng tôi thường gọi là nhìn thấu,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nhìn thấu được; tứ thần túc tức là buông xuống được; tứ chánh cần là đoạn ác tu thiện. Quý vị từ trên quan điểm này mà thể hội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sẽ không khó hiểu ý nghĩa của nó.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“Nhìn thấu, buông xuống” xuyên suốt toàn bộ Phật pháp. Vì sao phàm phu chúng ta lại có những phiền não tập khí sâu nặng này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Nguyên nhân căn bản là do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biết chân tướng của vũ trụ nhân sinh.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Tứ niệm xứ giúp chúng ta hiểu rõ,</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dạy chúng ta nhìn vũ trụ nhân sinh như thế nào.</w:t>
      </w:r>
    </w:p>
    <w:p w14:paraId="20E13928" w14:textId="77777777" w:rsidR="005171B2" w:rsidRDefault="000B7C96">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 xml:space="preserve">Ở đây Phật quy nạp nó thành bốn hạng mục: Thứ nhất là </w:t>
      </w:r>
      <w:r>
        <w:rPr>
          <w:rFonts w:ascii="Times New Roman" w:eastAsia="Book Antiqua" w:hAnsi="Times New Roman" w:cs="Times New Roman"/>
          <w:i/>
          <w:sz w:val="28"/>
          <w:szCs w:val="28"/>
        </w:rPr>
        <w:t>quán thân bất tịnh</w:t>
      </w:r>
      <w:r>
        <w:rPr>
          <w:rFonts w:ascii="Times New Roman" w:eastAsia="Book Antiqua" w:hAnsi="Times New Roman" w:cs="Times New Roman"/>
          <w:sz w:val="28"/>
          <w:szCs w:val="28"/>
        </w:rPr>
        <w:t xml:space="preserve">, thứ hai là </w:t>
      </w:r>
      <w:r>
        <w:rPr>
          <w:rFonts w:ascii="Times New Roman" w:eastAsia="Book Antiqua" w:hAnsi="Times New Roman" w:cs="Times New Roman"/>
          <w:i/>
          <w:sz w:val="28"/>
          <w:szCs w:val="28"/>
        </w:rPr>
        <w:t>quán thọ là khổ</w:t>
      </w:r>
      <w:r>
        <w:rPr>
          <w:rFonts w:ascii="Times New Roman" w:eastAsia="Book Antiqua" w:hAnsi="Times New Roman" w:cs="Times New Roman"/>
          <w:sz w:val="28"/>
          <w:szCs w:val="28"/>
        </w:rPr>
        <w:t xml:space="preserve">, thứ ba là </w:t>
      </w:r>
      <w:r>
        <w:rPr>
          <w:rFonts w:ascii="Times New Roman" w:eastAsia="Book Antiqua" w:hAnsi="Times New Roman" w:cs="Times New Roman"/>
          <w:i/>
          <w:sz w:val="28"/>
          <w:szCs w:val="28"/>
        </w:rPr>
        <w:t>quán tâm vô thường</w:t>
      </w:r>
      <w:r>
        <w:rPr>
          <w:rFonts w:ascii="Times New Roman" w:eastAsia="Book Antiqua" w:hAnsi="Times New Roman" w:cs="Times New Roman"/>
          <w:sz w:val="28"/>
          <w:szCs w:val="28"/>
        </w:rPr>
        <w:t xml:space="preserve">, thứ tư là </w:t>
      </w:r>
      <w:r>
        <w:rPr>
          <w:rFonts w:ascii="Times New Roman" w:eastAsia="Book Antiqua" w:hAnsi="Times New Roman" w:cs="Times New Roman"/>
          <w:i/>
          <w:sz w:val="28"/>
          <w:szCs w:val="28"/>
        </w:rPr>
        <w:t>quán pháp vô ngã</w:t>
      </w:r>
      <w:r>
        <w:rPr>
          <w:rFonts w:ascii="Times New Roman" w:eastAsia="Book Antiqua" w:hAnsi="Times New Roman" w:cs="Times New Roman"/>
          <w:sz w:val="28"/>
          <w:szCs w:val="28"/>
        </w:rPr>
        <w:t>. Chúng ta hiện nay gọi quán này là nhân sinh quan, vũ trụ quan, cách nhìn của bạn đối với vũ trụ nhân sinh,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có thật sự nhìn thấy được chân tướng của nó hay không? Việc nghiêm trọng nhất của phàm phu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chính là chấp trước thân </w:t>
      </w:r>
      <w:r>
        <w:rPr>
          <w:rFonts w:ascii="Times New Roman" w:eastAsia="Book Antiqua" w:hAnsi="Times New Roman" w:cs="Times New Roman"/>
          <w:sz w:val="28"/>
          <w:szCs w:val="28"/>
        </w:rPr>
        <w:lastRenderedPageBreak/>
        <w:t>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yêu quý thân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khởi chấp trước tham ái đối với thân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gốc rễ của chấp trước này quá sâu.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biết rằng chấp trước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gốc rễ của lục đạo luân hồi,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luân hồi từ đâu mà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từ đây mà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bạn nhìn thấy sự việc này rõ ràng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buông xuống thân kiến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sẽ vượt thoát lục đạo luân hồi.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Lục đạo luân hồi hoàn toàn không phải là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 là tướng hư ảo,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kinh Kim Cang nói là “mộng, huyễn, bọt, bóng”,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quả thật không sai chút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nào có chấp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sẽ hiện ra tướng này cho người đó,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do đó người nào buông xuống chấp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hiện tượng này đối với họ không còn nữa.</w:t>
      </w:r>
    </w:p>
    <w:p w14:paraId="5781BA23" w14:textId="77777777" w:rsidR="005171B2" w:rsidRDefault="000B7C96">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Từ đó cho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cảnh giới này là hư ảo,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chân thật. Ngày nay ở thế gian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mỗi người chúng ta đều hiện ra hiện tượng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hội Lăng-nghiêm thì Thế Tôn gọi hiện tượng này là “đồng phân vọng kiến”, kiến là kiến giải, vọng là hư vọng.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Đồng phân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mọi người chúng ta đều có điểm chung,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 có điểm chung nhưng vẫn là mỗi người mỗi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Ví dụ hôm nay giảng đường này của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rất sáng sủa,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mấy chục ngọn đèn đang chiếu sáng,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mấy chục ngọn đèn đang chiếu sáng này, đây gọi là đồng phân vọng kiến.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Thực ra ánh sáng của mỗi ngọn đèn không liên quan đến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dường như là các ánh sáng hòa lẫn vào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trên thực tế vẫn là cái nào ra cái nấy; bạn tắt một ngọn đèn 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ánh sáng của ngọn đèn này không còn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 hoàn toàn không cản trở cái khác, quý vị hãy từ đây mà thể hội thật kỹ.</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 vậy mỗi người có cảnh giới riêng của mỗi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mỗi người có trời đất riêng của mỗi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mỗi người có vũ trụ riêng của mỗi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thể nói mỗi người không giống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có thể nói mỗi người đều có sự liên quan mật thiết, chúng ta phải thể hội thật kỹ</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chân tướng sự thật ở trong đây.</w:t>
      </w:r>
    </w:p>
    <w:p w14:paraId="633DC690" w14:textId="77777777" w:rsidR="005171B2" w:rsidRDefault="000B7C96">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Thế nên, không thể nói đồng,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không thể nói bất đồng, giống như ánh sáng đèn này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không thể nói chúng không hòa vào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ánh sáng của mấy chục ngọn đèn quả thật là hòa lẫn vào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cũng không thể nói chúng thật sự hòa vào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thật sự hòa vào nhau thì khi tắt một ngọn,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ánh sáng ngọn đèn này sẽ không còn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nên, trong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 nói rõ chân tướng sự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thường nói là “chẳng một, chẳng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thể nói là một, cũng không thể nói chẳng phải một, đây là chân tướng sự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là lời nói mơ hồ cho qua chuyện,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xác thực là chân tướng.</w:t>
      </w:r>
    </w:p>
    <w:p w14:paraId="5831A0D1" w14:textId="77777777" w:rsidR="005171B2" w:rsidRDefault="000B7C96">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Chúng ta ngày nay đọa lạc vào lục đạo luân hồi,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hiểu rõ chân tướng sự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việc này không liên quan đến ai cả,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hoàn toàn là do vọng tưởng, phân biệt, chấp trước của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tạo ra hiện tượng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biết đạo lý này, nếu bạn không hiểu rõ</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sẽ rất khó vượt thoát, vì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Trong kinh, Phật đã hết </w:t>
      </w:r>
      <w:r>
        <w:rPr>
          <w:rFonts w:ascii="Times New Roman" w:eastAsia="Book Antiqua" w:hAnsi="Times New Roman" w:cs="Times New Roman"/>
          <w:sz w:val="28"/>
          <w:szCs w:val="28"/>
        </w:rPr>
        <w:lastRenderedPageBreak/>
        <w:t>lòng hết dạ khuyên bạn những lời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bạn nghi hoặc,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không thể tin một cách quả quyết,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vẫn chấp trước kiên cố thành kiến của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gọi thành kiến là ngã kiến,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thì bạn bị nó hại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hại quá thê thảm.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ở đây Phật dùng phương tiện cao độ của trí tuệ viên mãn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dạy chúng ta quán sát thân thể,</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“quán thân bất tịnh”, cái gì là thân?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Theo nghĩa hẹp là thân thể này của chính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theo nghĩa rộng là tất cả mọi vật thể,</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cần có hình thể thì chúng ta gọi nó là thân.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Bất luận là thân thể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hay bất luận là tất cả vật thể</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đều là bất tịnh.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đã phân tích cho chúng ta ở trong kinh, cấu tạo thân thể vật chất của chúng ta không thanh tịnh, quan sát rõ ràng nhất, đơn giản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thấy thứ mà thất khiếu của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bài tiết ra là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 bài tiết ra từ bên trong.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Ngoài thất khiếu ra, vi tế hơn nữa là lỗ chân lông,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chất mà lỗ chân lông bài tiết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hiện nay chúng ta gọi là chất urê,</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chứng tỏ bên trong chúng ta không có gì là sạch sẽ. Cho nên người xưa nói bị thịt, túi da, thứ chứa trong bị thịt và túi da là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Máu mủ, phân tiểu,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chứa đựng những thứ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Đối với những thứ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chấp trước tham ái quá mức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sai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Cổ đức mô tả thân thể là đãy da thối,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mùi tỏa ra từ thân này của chúng ta thật khó ngửi.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có phiền não càng nặng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mùi sẽ càng khó ngửi,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có phiền não nhẹ</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tương đối tốt hơn một chút,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người thân tâm thanh tịnh thì mùi sẽ thơm.</w:t>
      </w:r>
    </w:p>
    <w:p w14:paraId="4A5DF37F" w14:textId="77777777" w:rsidR="005171B2" w:rsidRDefault="000B7C96">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Năm xưa, hình như là năm 1977,</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lần đầu tiên tôi đến Hồng Kông giảng kinh, đồng tu bên Hồng Kông nói với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lão hòa thượng Hư Vân đã đến Hồng Kông ở hơn một tháng.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khi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Trung Quốc đại lục giải phóng,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đệ tử Phật bên Hồng Kông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mong muốn lão hòa thượng Hư Vân ở lại Hồng Kông lâu dài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đã xây cho ngài một tinh xá,</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cũng đã đến tham quan.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được một tháng,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lão hòa thượng nói Hồng Kông không thể ở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thế giới phồn hoa,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thích hợp cho tu hành, ngài liền trở về tổ quốc.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Lúc đó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ngài đã hơn 100 tuổi rồi, rất nhiều người đều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lão hòa thượng một năm cạo tóc một lần,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đại khái cũng là một năm mới tắm một lần,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ngài không tắm [thường xuyên];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quần áo mặc trên người rách nát,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ghét trên cổ áo bám rất dày.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 ngài không tắm, nhìn thấy trên cổ áo rất bẩn,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có mùi thơm dịu,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rất dễ ngửi.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nếu ba ngày không tắm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trên cổ áo hôi không chịu nổi,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khác đã tránh xa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Do đây có thể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của ngài thanh tịnh,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thanh tịnh thì thân thanh tịnh,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mùi đó là không như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Lão hòa thượng Hư Vân là người tu 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có công phu tu hành cao hơn ngài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sẽ cho rằng mùi của ngài là khó ngửi, đây là đạo lý nhất định.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Do đây có thể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công hạnh sâu hay cạn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đã thật sự thay đổi kết cấu tổ chức của thân tâm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đúng như ở phần trước kinh này Phật đã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“Tất cả pháp từ tâm tưởng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Do đó chúng ta bèn thể hội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Phật dạy Bồ-tát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“ngày đêm thường niệm thiện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tư duy thiện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quán sát thiện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để mảy may bất thiện xen tạp”,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đã hiểu rõ đạo lý rồi. Chúng ta muốn chính mình tu thành thân kim cang bất hoại thật sự</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ở thế gian này khó,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quá khó quá khó,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vãng sanh đến thế giới Tây Phương Cực Lạc thì dễ dàng rồi.</w:t>
      </w:r>
    </w:p>
    <w:p w14:paraId="3E5227C1" w14:textId="77777777" w:rsidR="005171B2" w:rsidRDefault="000B7C96">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Sanh về thế giới Cực Lạc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sắc thân của mỗi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là sắc thân vàng ròng, đây là đại từ đại bi, đại ân đại đức của Phật đối với chúng ta, nếu Phật không nói rõ cho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chúng ta làm sao biết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Hơn nữa, pháp môn này khó tin nhưng dễ tu,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thành tựu thù thắng không gì bằng, tất cả chư Phật Như Lai trong mười phương muốn phổ độ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đây là pháp môn hàng đầu,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tất cả chư Phật không vị nào không tán thán,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vị nào không hoằng dương, chúng ta phải hiểu được đạo lý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ngày nay tiếp nhận pháp môn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một đời này có thể thành tựu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phải xem bạn có thể nhìn thấu, buông xuống được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bạn không thể nhìn thấu,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thể buông xuống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đời này chỉ có thể nói là kết thiện duyên với A-di-đà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và thế giới Tây Phương Cực Lạc,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chứ đời này không thể đi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muốn trong một đời này chắc chắn vãng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phải nhìn thấu, phải buông xuống. Vì sao không thể buông xuống?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chưa nhìn thấu, thật sự nhìn thấy rõ ràng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không ai mà không chịu buông xuống, vì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Buông xuống thì tự tại,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buông xuống là vui sướng thật sự,</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buông xuống liền nhập vào cảnh giới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vẫn còn chấp trước kiên cố,</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là cảnh giới phàm phu.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Buông xuống chấp ta chính là buông xuống lục đạo luân hồi.</w:t>
      </w:r>
    </w:p>
    <w:p w14:paraId="5AB6B482" w14:textId="77777777" w:rsidR="005171B2" w:rsidRDefault="000B7C96">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Đây là điều thứ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dạy chúng ta quán thân,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thân này không phải là thứ sạch sẽ,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cần chấp trước, yêu thương bảo vệ nó quá mức,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cũng không được tùy tiện chà đạp nó, nếu bạn chà đạp nó thì cũng là lỗi lầm,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là sai lầm, phải như thế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Tùy duyên,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thì đúng.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Cần phải mượn giả tu thật, cái thân này là tướng giả,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phải mượn tướng giả này để tu cái chân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Bản thân muốn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vãng sanh Tịnh độ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phải lợi dụng thân thể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hết lòng nỗ lực niệm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ngoài niệm Phật ra thì thảy đều buông xuống,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thân tâm thế giới tất cả đều buông xuống,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là đúng rồi. Pháp thế xuất thế gian đều không được để ở trong tâm, vì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Pháp xuất thế gian cũng không phải chân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nói rất rõ ràng ở trong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pháp do duyên sanh, phàm là pháp do duyên sanh thì đều là hư vọng,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không phải chân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trong kinh Kim Cang nói:</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“Pháp còn phải xả, huống hồ chẳng phải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Ngay cả Phật pháp còn không để ở trong tâm, huống hồ những thứ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Thân tâm thế giới thảy đều buông xuống.</w:t>
      </w:r>
    </w:p>
    <w:p w14:paraId="2F751CCA" w14:textId="77777777" w:rsidR="005171B2" w:rsidRDefault="000B7C96">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Chúng ta ngày nay chưa nhập cảnh giới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buông xuống tất cả,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chấp trước mỗi danh hiệu A-di-đà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Chấp trì danh hiệu,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“chấp” chính là rất chấp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“trì” là gìn giữ,</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tuyệt đối không để mất, chúng ta phải dựa vào một câu Phật hiệu này mà vãng sanh Tịnh độ.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Đến thế giới Tây Phương Cực Lạc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sự chấp trì danh hiệu này cũng buông xuống luôn, khi chưa đến được thì không thể buông xuống,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khi đến được rồi thì có thể buông xuống.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Giống như đi xe vậy, lên xe mua một tấm vé,</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chấp trì danh hiệu A-di-đà Phật chính là tấm vé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đến nơi rồi thì trả vé lại cho phòng vé, để họ thu hồi.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Ngoài việc này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cái gì cũng phải buông xuống,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là chính xác,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đúng rồi. Cho nên nhất định phải nhận thức rõ ràng.</w:t>
      </w:r>
    </w:p>
    <w:p w14:paraId="7D7715AF" w14:textId="77777777" w:rsidR="005171B2" w:rsidRDefault="000B7C96">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Điều thứ hai là “quán thọ là khổ”, thọ là sự hưởng thụ của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 chuẩn xác hơn một chút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cảm thọ của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Sáu căn tiếp xúc với cảnh giới bên ngoài,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phải biết được thứ mà chúng ta tiếp xúc thảy đều là khổ,</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chắc chắn không có vui. “Khổ”,</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thông thường trong kinh thì đức Phật dùng tam khổ, bát khổ</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để nói rõ chân tướng sự thật cho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tam khổ,</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thứ nhất là khổ khổ,</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thứ hai là hoại khổ,</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thứ ba là hành khổ; trên thực tế thì bát khổ chính là khổ khổ, điều đầu tiên trong tam khổ, có tám loại khổ khổ. Trong khổ khổ thì chữ “khổ” phía sau là danh từ,</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chữ “khổ” phía trước là động từ,</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hình dung từ.</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khổ khổ,</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cái mà tất cả chúng sanh không thể tránh khỏi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sanh, già, bệnh, chết,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gọi là tứ khổ,</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ai có thể tránh khỏi.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Dù bạn làm đến hoàng đế</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cũng không có cách gì tránh khỏi sanh, già, bệnh, chết; bạn là kẻ bần tiện, là kẻ ăn mày,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cũng không thể tránh khỏi sanh, già, bệnh, chết.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Cái khổ của sanh, chúng ta đã quên mất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Phật đã nói rất rõ ràng trong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nhất định phải biết, vì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bạn không ra khỏi lục đạo luân hồi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vẫn đi đầu thai,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đầu thai chẳng phải là sanh trở lại hay sao?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Già khổ, bệnh khổ,</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hai thứ này chúng ta tự mình đều có thể thể nghiệm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dù chúng ta còn trẻ,</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bạn hãy nhìn người già,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là xem người già trong xã hội thời nay,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được con cháu hiếu thuận rất 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con cháu có thể chăm lo người già,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nay ngày càng hiếm hoi, người già đáng thương!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già phải chịu quả báo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Tại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thế hệ chúng ta không chăm lo cho thế hệ trước, chúng ta đã tạo nhân bất thiện, vậy thì thế hệ sau có thể chăm lo cho thế hệ của chúng ta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Nhân duyên quả báo mà!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không hiếu thuận cha mẹ,</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lại muốn con cái hiếu thuận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đạo lý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hiện nay tạo tác là nhân bất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theo suy đoán của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quả báo chắc chắn sẽ là bất thiện. Xã hội hiện nay, chính phủ phụ trách việc nuôi người già,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nhiều quốc gia tiên tiến trên thế giới đều có chế độ dưỡng lão khi về hưu, chế độ này có một số quốc gia làm rất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tôi đã thấy rất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để làm được tận thiện tận mỹ thì còn một khoảng cách rất xa.</w:t>
      </w:r>
    </w:p>
    <w:p w14:paraId="19746E0C" w14:textId="1F5B8B57" w:rsidR="00AA1839" w:rsidRDefault="000B7C96">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Chúng tôi hiện nay cũng đang nỗ lực đề xướng làng Di-đà, tôi nghĩ quý vị đã nhìn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làng Di-đà của Cư Sĩ Lâm Singapore</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đã bắt đầu khởi công hôm qua,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hình như có mười mấy công nhân,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bên cạnh có quây một cái tường gỗ,</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lẽ là để che bụi bặm,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đã bắt đầu khởi công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Hơn một năm nay,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tôi đã tìm rất nhiều chỗ nhưng đều không thành công,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cuối cùng bất đắc dĩ</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xây trên chỗ đất trống nhỏ còn thừa lại của Cư Sĩ Lâm.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Cư sĩ Lý nói với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xây tòa nhà bảy tầng để làm liêu phòng,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tương lai có thể chứa được bốn đến năm trăm người, vậy cũng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Túc xá, trai đường, niệm Phật đường, giảng đường đều chung một chỗ,</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đối với người già mà nói là rất tiện lợi;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về mặt quản lý cũng giảm bớt rất nhiều việc,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giảm bớt rất nhiều nhân công,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tôi nhìn thấy rất hoan hỷ.</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Đối với xã hội,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bởi vì đồng tu ở rất nhiều quốc gia khu vực trên thế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phát tâm ủng hộ sự việc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nói chung cũng như là có khai báo với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tôi lạc quan với thành tích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Tốt rồi, hôm nay giảng đến đây.</w:t>
      </w:r>
    </w:p>
    <w:sectPr w:rsidR="00AA1839" w:rsidSect="000B7C96">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F6D76" w14:textId="77777777" w:rsidR="000B7C96" w:rsidRDefault="000B7C96" w:rsidP="000B7C96">
      <w:pPr>
        <w:spacing w:after="0" w:line="240" w:lineRule="auto"/>
      </w:pPr>
      <w:r>
        <w:separator/>
      </w:r>
    </w:p>
  </w:endnote>
  <w:endnote w:type="continuationSeparator" w:id="0">
    <w:p w14:paraId="3647A890" w14:textId="77777777" w:rsidR="000B7C96" w:rsidRDefault="000B7C96" w:rsidP="000B7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9EEDA" w14:textId="77777777" w:rsidR="000B7C96" w:rsidRDefault="000B7C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789B4" w14:textId="218A23FF" w:rsidR="000B7C96" w:rsidRPr="000B7C96" w:rsidRDefault="000B7C96" w:rsidP="000B7C96">
    <w:pPr>
      <w:pStyle w:val="Footer"/>
      <w:tabs>
        <w:tab w:val="clear" w:pos="4513"/>
        <w:tab w:val="clear" w:pos="9026"/>
      </w:tabs>
      <w:jc w:val="center"/>
      <w:rPr>
        <w:rFonts w:ascii="Times New Roman" w:hAnsi="Times New Roman" w:cs="Times New Roman"/>
        <w:sz w:val="24"/>
      </w:rPr>
    </w:pPr>
    <w:r w:rsidRPr="000B7C96">
      <w:rPr>
        <w:rFonts w:ascii="Times New Roman" w:hAnsi="Times New Roman" w:cs="Times New Roman"/>
        <w:sz w:val="24"/>
      </w:rPr>
      <w:fldChar w:fldCharType="begin"/>
    </w:r>
    <w:r w:rsidRPr="000B7C96">
      <w:rPr>
        <w:rFonts w:ascii="Times New Roman" w:hAnsi="Times New Roman" w:cs="Times New Roman"/>
        <w:sz w:val="24"/>
      </w:rPr>
      <w:instrText xml:space="preserve"> PAGE  \* MERGEFORMAT </w:instrText>
    </w:r>
    <w:r w:rsidRPr="000B7C96">
      <w:rPr>
        <w:rFonts w:ascii="Times New Roman" w:hAnsi="Times New Roman" w:cs="Times New Roman"/>
        <w:sz w:val="24"/>
      </w:rPr>
      <w:fldChar w:fldCharType="separate"/>
    </w:r>
    <w:r w:rsidRPr="000B7C96">
      <w:rPr>
        <w:rFonts w:ascii="Times New Roman" w:hAnsi="Times New Roman" w:cs="Times New Roman"/>
        <w:noProof/>
        <w:sz w:val="24"/>
      </w:rPr>
      <w:t>1</w:t>
    </w:r>
    <w:r w:rsidRPr="000B7C96">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4C4A4" w14:textId="22A4B1F3" w:rsidR="000B7C96" w:rsidRPr="000B7C96" w:rsidRDefault="000B7C96" w:rsidP="000B7C9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05ABB" w14:textId="77777777" w:rsidR="000B7C96" w:rsidRDefault="000B7C96" w:rsidP="000B7C96">
      <w:pPr>
        <w:spacing w:after="0" w:line="240" w:lineRule="auto"/>
      </w:pPr>
      <w:r>
        <w:separator/>
      </w:r>
    </w:p>
  </w:footnote>
  <w:footnote w:type="continuationSeparator" w:id="0">
    <w:p w14:paraId="571A2B4E" w14:textId="77777777" w:rsidR="000B7C96" w:rsidRDefault="000B7C96" w:rsidP="000B7C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5AB04" w14:textId="77777777" w:rsidR="000B7C96" w:rsidRDefault="000B7C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58B08" w14:textId="77777777" w:rsidR="000B7C96" w:rsidRDefault="000B7C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BE647" w14:textId="77777777" w:rsidR="000B7C96" w:rsidRDefault="000B7C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02741"/>
    <w:rsid w:val="00074652"/>
    <w:rsid w:val="00087B79"/>
    <w:rsid w:val="000B7C96"/>
    <w:rsid w:val="000E31C1"/>
    <w:rsid w:val="001232FB"/>
    <w:rsid w:val="0012499F"/>
    <w:rsid w:val="001355D5"/>
    <w:rsid w:val="001C08CA"/>
    <w:rsid w:val="001D1874"/>
    <w:rsid w:val="0022334A"/>
    <w:rsid w:val="002759F5"/>
    <w:rsid w:val="00290564"/>
    <w:rsid w:val="0029072A"/>
    <w:rsid w:val="00290CD5"/>
    <w:rsid w:val="002A4C7C"/>
    <w:rsid w:val="002B1F58"/>
    <w:rsid w:val="002E5474"/>
    <w:rsid w:val="002F1B38"/>
    <w:rsid w:val="002F52E4"/>
    <w:rsid w:val="00356566"/>
    <w:rsid w:val="003A2F23"/>
    <w:rsid w:val="003E0FB0"/>
    <w:rsid w:val="00430F63"/>
    <w:rsid w:val="004422BD"/>
    <w:rsid w:val="00473B20"/>
    <w:rsid w:val="00493CD4"/>
    <w:rsid w:val="004B42ED"/>
    <w:rsid w:val="004B71A4"/>
    <w:rsid w:val="00510D6D"/>
    <w:rsid w:val="00513153"/>
    <w:rsid w:val="00516863"/>
    <w:rsid w:val="005171B2"/>
    <w:rsid w:val="00543008"/>
    <w:rsid w:val="00544ECC"/>
    <w:rsid w:val="0056300F"/>
    <w:rsid w:val="005665AB"/>
    <w:rsid w:val="0059159C"/>
    <w:rsid w:val="005B7A3A"/>
    <w:rsid w:val="005C2853"/>
    <w:rsid w:val="005C7216"/>
    <w:rsid w:val="00616D43"/>
    <w:rsid w:val="006825F8"/>
    <w:rsid w:val="0069320B"/>
    <w:rsid w:val="006B4AE4"/>
    <w:rsid w:val="006D12FB"/>
    <w:rsid w:val="006E6D19"/>
    <w:rsid w:val="006F7157"/>
    <w:rsid w:val="00751170"/>
    <w:rsid w:val="00776665"/>
    <w:rsid w:val="007A6902"/>
    <w:rsid w:val="007B5ACC"/>
    <w:rsid w:val="007D0AF5"/>
    <w:rsid w:val="007D60E6"/>
    <w:rsid w:val="007F3AD3"/>
    <w:rsid w:val="00813CA1"/>
    <w:rsid w:val="00824499"/>
    <w:rsid w:val="00831129"/>
    <w:rsid w:val="00850CDB"/>
    <w:rsid w:val="008646E9"/>
    <w:rsid w:val="00884154"/>
    <w:rsid w:val="008B02E8"/>
    <w:rsid w:val="008B7483"/>
    <w:rsid w:val="008C2967"/>
    <w:rsid w:val="008F5CE7"/>
    <w:rsid w:val="0090342A"/>
    <w:rsid w:val="0093533B"/>
    <w:rsid w:val="00963EFA"/>
    <w:rsid w:val="00980643"/>
    <w:rsid w:val="0098141A"/>
    <w:rsid w:val="00983E0D"/>
    <w:rsid w:val="00991BFE"/>
    <w:rsid w:val="009B1993"/>
    <w:rsid w:val="009D403A"/>
    <w:rsid w:val="009E4E61"/>
    <w:rsid w:val="009F2D41"/>
    <w:rsid w:val="009F595E"/>
    <w:rsid w:val="00A14F83"/>
    <w:rsid w:val="00A24833"/>
    <w:rsid w:val="00A47DAB"/>
    <w:rsid w:val="00A5374F"/>
    <w:rsid w:val="00A54AAA"/>
    <w:rsid w:val="00A65C6D"/>
    <w:rsid w:val="00AA1839"/>
    <w:rsid w:val="00AC295A"/>
    <w:rsid w:val="00AE0CA0"/>
    <w:rsid w:val="00AE1F0D"/>
    <w:rsid w:val="00AF56B6"/>
    <w:rsid w:val="00B21CB0"/>
    <w:rsid w:val="00B312D5"/>
    <w:rsid w:val="00B76692"/>
    <w:rsid w:val="00C1460B"/>
    <w:rsid w:val="00C73C54"/>
    <w:rsid w:val="00CA3326"/>
    <w:rsid w:val="00CD103C"/>
    <w:rsid w:val="00D0492F"/>
    <w:rsid w:val="00D113BB"/>
    <w:rsid w:val="00D35DE7"/>
    <w:rsid w:val="00D41DD5"/>
    <w:rsid w:val="00D72B29"/>
    <w:rsid w:val="00D90AD4"/>
    <w:rsid w:val="00DC129B"/>
    <w:rsid w:val="00DC491F"/>
    <w:rsid w:val="00DC6660"/>
    <w:rsid w:val="00DE4E2B"/>
    <w:rsid w:val="00DE654B"/>
    <w:rsid w:val="00DF7AA8"/>
    <w:rsid w:val="00E415E4"/>
    <w:rsid w:val="00E54FA5"/>
    <w:rsid w:val="00E85D2E"/>
    <w:rsid w:val="00ED3BD4"/>
    <w:rsid w:val="00F028F2"/>
    <w:rsid w:val="00F0738F"/>
    <w:rsid w:val="00F3380C"/>
    <w:rsid w:val="00F5131A"/>
    <w:rsid w:val="00F60E8B"/>
    <w:rsid w:val="00F72837"/>
    <w:rsid w:val="00F72B49"/>
    <w:rsid w:val="00FC7641"/>
    <w:rsid w:val="00FE32A6"/>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0B40F"/>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paragraph" w:styleId="Header">
    <w:name w:val="header"/>
    <w:basedOn w:val="Normal"/>
    <w:link w:val="HeaderChar"/>
    <w:uiPriority w:val="99"/>
    <w:unhideWhenUsed/>
    <w:rsid w:val="000B7C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7C96"/>
    <w:rPr>
      <w:rFonts w:ascii="Calibri" w:eastAsia="Calibri" w:hAnsi="Calibri" w:cs="Calibri"/>
      <w:color w:val="auto"/>
      <w:sz w:val="22"/>
      <w:szCs w:val="22"/>
    </w:rPr>
  </w:style>
  <w:style w:type="paragraph" w:styleId="Footer">
    <w:name w:val="footer"/>
    <w:basedOn w:val="Normal"/>
    <w:link w:val="FooterChar"/>
    <w:uiPriority w:val="99"/>
    <w:unhideWhenUsed/>
    <w:rsid w:val="000B7C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7C96"/>
    <w:rPr>
      <w:rFonts w:ascii="Calibri" w:eastAsia="Calibri" w:hAnsi="Calibri" w:cs="Calibri"/>
      <w:color w:val="auto"/>
      <w:sz w:val="22"/>
      <w:szCs w:val="22"/>
    </w:rPr>
  </w:style>
  <w:style w:type="character" w:styleId="FootnoteReference">
    <w:name w:val="footnote reference"/>
    <w:basedOn w:val="DefaultParagraphFont"/>
    <w:uiPriority w:val="99"/>
    <w:semiHidden/>
    <w:unhideWhenUsed/>
    <w:rsid w:val="00A14F83"/>
    <w:rPr>
      <w:rFonts w:ascii="Times New Roman" w:hAnsi="Times New Roman" w:cs="Times New Roman"/>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11F0C-D4FE-41C8-A664-5FBB8E8A7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2097</Words>
  <Characters>11958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6</cp:revision>
  <dcterms:created xsi:type="dcterms:W3CDTF">2023-07-29T05:52:00Z</dcterms:created>
  <dcterms:modified xsi:type="dcterms:W3CDTF">2026-05-13T03:37:00Z</dcterms:modified>
</cp:coreProperties>
</file>